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525"/>
        <w:tblW w:w="0" w:type="auto"/>
        <w:tblLayout w:type="fixed"/>
        <w:tblLook w:val="01E0" w:firstRow="1" w:lastRow="1" w:firstColumn="1" w:lastColumn="1" w:noHBand="0" w:noVBand="0"/>
      </w:tblPr>
      <w:tblGrid>
        <w:gridCol w:w="5058"/>
        <w:gridCol w:w="4500"/>
        <w:gridCol w:w="18"/>
      </w:tblGrid>
      <w:tr w:rsidR="00B60C2E" w:rsidTr="005A11FE">
        <w:tc>
          <w:tcPr>
            <w:tcW w:w="9576" w:type="dxa"/>
            <w:gridSpan w:val="3"/>
          </w:tcPr>
          <w:p w:rsidR="00B60C2E" w:rsidRDefault="00B60C2E" w:rsidP="00B60C2E">
            <w:pPr>
              <w:jc w:val="center"/>
            </w:pPr>
            <w:bookmarkStart w:id="0" w:name="_GoBack" w:colFirst="1" w:colLast="1"/>
            <w:r>
              <w:t>1980’s Inventions</w:t>
            </w:r>
          </w:p>
          <w:p w:rsidR="00B60C2E" w:rsidRDefault="00B60C2E" w:rsidP="00B60C2E">
            <w:pPr>
              <w:jc w:val="center"/>
            </w:pPr>
            <w:r>
              <w:t xml:space="preserve">By Neale </w:t>
            </w:r>
            <w:proofErr w:type="spellStart"/>
            <w:r>
              <w:t>Petilla</w:t>
            </w:r>
            <w:proofErr w:type="spellEnd"/>
          </w:p>
        </w:tc>
      </w:tr>
      <w:tr w:rsidR="00BF1463" w:rsidTr="00BF1463">
        <w:trPr>
          <w:gridAfter w:val="1"/>
          <w:wAfter w:w="18" w:type="dxa"/>
        </w:trPr>
        <w:tc>
          <w:tcPr>
            <w:tcW w:w="5058" w:type="dxa"/>
          </w:tcPr>
          <w:p w:rsidR="00BF1463" w:rsidRDefault="00BF1463" w:rsidP="00B60C2E">
            <w:r>
              <w:t xml:space="preserve">1980: </w:t>
            </w:r>
            <w:proofErr w:type="spellStart"/>
            <w:r>
              <w:t>Hepatatis</w:t>
            </w:r>
            <w:proofErr w:type="spellEnd"/>
            <w:r>
              <w:t>-B vaccine</w:t>
            </w:r>
          </w:p>
          <w:p w:rsidR="00BF1463" w:rsidRDefault="00BF1463" w:rsidP="00B60C2E">
            <w:r>
              <w:rPr>
                <w:noProof/>
              </w:rPr>
              <w:drawing>
                <wp:inline distT="0" distB="0" distL="0" distR="0" wp14:anchorId="6E7828BA" wp14:editId="12BF6647">
                  <wp:extent cx="1828800" cy="1371600"/>
                  <wp:effectExtent l="0" t="0" r="0" b="0"/>
                  <wp:docPr id="2" name="Picture 2" descr="C:\Users\cmpetilla13\AppData\Local\Microsoft\Windows\Temporary Internet Files\Content.IE5\G5TTX5BJ\Hep_B_Vaccine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mpetilla13\AppData\Local\Microsoft\Windows\Temporary Internet Files\Content.IE5\G5TTX5BJ\Hep_B_Vaccine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463" w:rsidRPr="00E30DB5" w:rsidRDefault="00BF1463" w:rsidP="00B60C2E">
            <w:pPr>
              <w:rPr>
                <w:sz w:val="10"/>
                <w:szCs w:val="10"/>
              </w:rPr>
            </w:pPr>
            <w:r w:rsidRPr="00E30DB5">
              <w:rPr>
                <w:sz w:val="10"/>
                <w:szCs w:val="10"/>
              </w:rPr>
              <w:t>http://www.google.com/imgres?q=hepatitis+b+vaccine&amp;hl=en&amp;gbv=2&amp;biw=1280&amp;bih=705&amp;tbm=isch&amp;tbnid=S6y-wZPBdSYSiM:&amp;imgrefurl=http://newsbotton.blogspot.com/2011/12/hepatitis-b-vaccine-recommended-for.html&amp;docid=Sui2xAIPUP6v3M&amp;imgurl=http://3.bp.blogspot.com/-1THJw9yxFI8/TvWzE9ivekI/AAAAAAAAAC8/E8yvG-M7ZNU/s1600/Hep_B_Vaccine.jpg&amp;w=203&amp;h=152&amp;ei=IO5PT5rxAqqTiQKt-dG0Bg&amp;zoom=1&amp;iact=rc&amp;dur=415&amp;sig=114047880706948777697&amp;page=1&amp;tbnh=121&amp;tbnw=162&amp;start=0&amp;ndsp=18&amp;ved=1t:429,r:5,s:0&amp;tx=77&amp;ty=51</w:t>
            </w:r>
          </w:p>
        </w:tc>
        <w:tc>
          <w:tcPr>
            <w:tcW w:w="4500" w:type="dxa"/>
          </w:tcPr>
          <w:p w:rsidR="00BF1463" w:rsidRDefault="00BF1463" w:rsidP="00B60C2E">
            <w:r>
              <w:t>Hepatitis B is a Sexual transmitted disease.  Symptoms many not appear until 6 months and causes liver Damage.</w:t>
            </w:r>
          </w:p>
        </w:tc>
      </w:tr>
      <w:tr w:rsidR="00BF1463" w:rsidTr="00BF1463">
        <w:trPr>
          <w:gridAfter w:val="1"/>
          <w:wAfter w:w="18" w:type="dxa"/>
        </w:trPr>
        <w:tc>
          <w:tcPr>
            <w:tcW w:w="5058" w:type="dxa"/>
          </w:tcPr>
          <w:p w:rsidR="00BF1463" w:rsidRDefault="00BF1463" w:rsidP="00B60C2E">
            <w:r>
              <w:t>1981: scanning tunnel microscope</w:t>
            </w:r>
          </w:p>
          <w:p w:rsidR="00BF1463" w:rsidRDefault="00BF1463" w:rsidP="00B60C2E">
            <w:r>
              <w:t xml:space="preserve">Invented by </w:t>
            </w:r>
            <w:proofErr w:type="spellStart"/>
            <w:r>
              <w:t>Gerd</w:t>
            </w:r>
            <w:proofErr w:type="spellEnd"/>
            <w:r>
              <w:t xml:space="preserve"> Binning and Heinrich </w:t>
            </w:r>
            <w:proofErr w:type="spellStart"/>
            <w:r>
              <w:t>rohrer</w:t>
            </w:r>
            <w:proofErr w:type="spellEnd"/>
          </w:p>
          <w:p w:rsidR="00BF1463" w:rsidRDefault="00BF1463" w:rsidP="00B60C2E">
            <w:r w:rsidRPr="006D6B74">
              <w:rPr>
                <w:noProof/>
              </w:rPr>
              <w:drawing>
                <wp:inline distT="0" distB="0" distL="0" distR="0" wp14:anchorId="2B850858" wp14:editId="299DD0EA">
                  <wp:extent cx="1636776" cy="1371600"/>
                  <wp:effectExtent l="0" t="0" r="1905" b="0"/>
                  <wp:docPr id="3" name="Picture 3" descr="http://www.research.ibm.com/images/about/nob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research.ibm.com/images/about/nobe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99" t="-1633" r="11799" b="5107"/>
                          <a:stretch/>
                        </pic:blipFill>
                        <pic:spPr bwMode="auto">
                          <a:xfrm>
                            <a:off x="0" y="0"/>
                            <a:ext cx="1636776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1463" w:rsidRPr="00E30DB5" w:rsidRDefault="00BF1463" w:rsidP="00B60C2E">
            <w:pPr>
              <w:rPr>
                <w:sz w:val="10"/>
                <w:szCs w:val="10"/>
              </w:rPr>
            </w:pPr>
            <w:r w:rsidRPr="00E30DB5">
              <w:rPr>
                <w:sz w:val="10"/>
                <w:szCs w:val="10"/>
              </w:rPr>
              <w:t>http://www.google.com/imgres?q=scanning+tunnel+microscope&amp;hl=en&amp;biw=1280&amp;bih=705&amp;gbv=2&amp;tbm=isch&amp;tbnid=q-XFGJGHmr5kxM:&amp;imgrefurl=http://www.research.ibm.com/about/top_innovations_history.shtml&amp;docid=bifEXN6GjDH5zM&amp;imgurl=http://www.research.ibm.com/images/about/nobel.jpg&amp;w=365&amp;h=270&amp;ei=zuhPT_XFGMfliAKx6MC1Bg&amp;zoom=1&amp;iact=hc&amp;vpx=366&amp;vpy=236&amp;dur=14&amp;hovh=193&amp;hovw=261&amp;tx=110&amp;ty=107&amp;sig=114047880706948777697&amp;page=2&amp;tbnh=164&amp;tbnw=222&amp;start=15&amp;ndsp=20&amp;ved=1t:429,r:11,s:15</w:t>
            </w:r>
          </w:p>
        </w:tc>
        <w:tc>
          <w:tcPr>
            <w:tcW w:w="4500" w:type="dxa"/>
          </w:tcPr>
          <w:p w:rsidR="00BF1463" w:rsidRDefault="00BF1463" w:rsidP="00B60C2E">
            <w:r>
              <w:t>Can look at objects at the atomic level. Can look at liquids gases solids and high temperatures</w:t>
            </w:r>
          </w:p>
        </w:tc>
      </w:tr>
      <w:tr w:rsidR="00BF1463" w:rsidTr="00BF1463">
        <w:trPr>
          <w:gridAfter w:val="1"/>
          <w:wAfter w:w="18" w:type="dxa"/>
        </w:trPr>
        <w:tc>
          <w:tcPr>
            <w:tcW w:w="5058" w:type="dxa"/>
          </w:tcPr>
          <w:p w:rsidR="00BF1463" w:rsidRDefault="00BF1463" w:rsidP="00B60C2E">
            <w:r>
              <w:t>1984: CD-ROM</w:t>
            </w:r>
          </w:p>
          <w:p w:rsidR="00BF1463" w:rsidRDefault="00BF1463" w:rsidP="00B60C2E">
            <w:r w:rsidRPr="006D6B74">
              <w:rPr>
                <w:noProof/>
              </w:rPr>
              <w:drawing>
                <wp:inline distT="0" distB="0" distL="0" distR="0" wp14:anchorId="3FB045BC" wp14:editId="687003F4">
                  <wp:extent cx="1685925" cy="1171575"/>
                  <wp:effectExtent l="0" t="0" r="9525" b="9525"/>
                  <wp:docPr id="4" name="Picture 4" descr="http://www.cadpm.com/wp-content/uploads/2011/06/CD_Rom_Dr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adpm.com/wp-content/uploads/2011/06/CD_Rom_Dr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463" w:rsidRPr="00E30DB5" w:rsidRDefault="00BF1463" w:rsidP="00B60C2E">
            <w:pPr>
              <w:rPr>
                <w:sz w:val="10"/>
                <w:szCs w:val="10"/>
              </w:rPr>
            </w:pPr>
            <w:r w:rsidRPr="00E30DB5">
              <w:rPr>
                <w:sz w:val="10"/>
                <w:szCs w:val="10"/>
              </w:rPr>
              <w:t>http://www.google.com/imgres?q=cd+rom&amp;hl=en&amp;biw=1280&amp;bih=705&amp;gbv=2&amp;tbm=isch&amp;tbnid=-h6X6uo_MH22tM:&amp;imgrefurl=http://www.cadpm.com/archives/149&amp;docid=7HjTN_DL4PAudM&amp;imgurl=http://www.cadpm.com/wp-content/uploads/2011/06/CD_Rom_Drive.jpg&amp;w=359&amp;h=359&amp;ei=fuhPT8mrH4vaiQLl9eW2Bg&amp;zoom=1&amp;iact=rc&amp;dur=268&amp;sig=114047880706948777697&amp;page=2&amp;tbnh=158&amp;tbnw=208&amp;start=17&amp;ndsp=20&amp;ved=1t:429,r:6,s:17&amp;tx=109&amp;ty=46</w:t>
            </w:r>
          </w:p>
          <w:p w:rsidR="00BF1463" w:rsidRDefault="00BF1463" w:rsidP="00B60C2E"/>
        </w:tc>
        <w:tc>
          <w:tcPr>
            <w:tcW w:w="4500" w:type="dxa"/>
          </w:tcPr>
          <w:p w:rsidR="00BF1463" w:rsidRDefault="00BF1463" w:rsidP="00B60C2E">
            <w:r>
              <w:t xml:space="preserve">A disk that  can hold information for computer or music device </w:t>
            </w:r>
          </w:p>
          <w:p w:rsidR="00BF1463" w:rsidRDefault="00BF1463" w:rsidP="00B60C2E"/>
        </w:tc>
      </w:tr>
      <w:tr w:rsidR="00BF1463" w:rsidTr="00BF1463">
        <w:trPr>
          <w:gridAfter w:val="1"/>
          <w:wAfter w:w="18" w:type="dxa"/>
        </w:trPr>
        <w:tc>
          <w:tcPr>
            <w:tcW w:w="5058" w:type="dxa"/>
          </w:tcPr>
          <w:p w:rsidR="00BF1463" w:rsidRDefault="00BF1463" w:rsidP="00B60C2E">
            <w:r>
              <w:t>1984: Apple Macintosh computer</w:t>
            </w:r>
          </w:p>
          <w:p w:rsidR="00BF1463" w:rsidRDefault="00BF1463" w:rsidP="00B60C2E">
            <w:r w:rsidRPr="006D6B74">
              <w:rPr>
                <w:noProof/>
              </w:rPr>
              <w:drawing>
                <wp:inline distT="0" distB="0" distL="0" distR="0" wp14:anchorId="4600931F" wp14:editId="1F18F3F7">
                  <wp:extent cx="1655064" cy="1399032"/>
                  <wp:effectExtent l="0" t="0" r="2540" b="0"/>
                  <wp:docPr id="5" name="Picture 5" descr="http://images.macworld.com/images/opinion/graphics/138316-25mac_jobs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macworld.com/images/opinion/graphics/138316-25mac_jobs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064" cy="1399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463" w:rsidRPr="0064637E" w:rsidRDefault="00BF1463" w:rsidP="00B60C2E">
            <w:pPr>
              <w:rPr>
                <w:sz w:val="10"/>
                <w:szCs w:val="10"/>
              </w:rPr>
            </w:pPr>
            <w:r w:rsidRPr="0064637E">
              <w:rPr>
                <w:sz w:val="10"/>
                <w:szCs w:val="10"/>
              </w:rPr>
              <w:lastRenderedPageBreak/>
              <w:t>http://www.google.com/imgres?q=first+mac&amp;um=1&amp;hl=en&amp;rls=com.microsoft:en-us&amp;biw=624&amp;bih=697&amp;tbm=isch&amp;tbnid=YKzTKqcNz5PaGM:&amp;imgrefurl=http://www.macworld.com/article/138316/2009/01/macat25_intro.html&amp;docid=gtaKvUGAQvQKHM&amp;imgurl=http://images.macworld.com/images/opinion/graphics/138316-25mac_jobs_original.jpg&amp;w=386&amp;h=326&amp;ei=dD1NT63rDevPiAL-5PiCDw&amp;zoom=1&amp;iact=hc&amp;vpx=189&amp;vpy=199&amp;dur=2049&amp;hovh=206&amp;hovw=244&amp;tx=122&amp;ty=131&amp;sig=114047880706948777697&amp;page=1&amp;tbnh=137&amp;tbnw=162&amp;start=0&amp;ndsp=10&amp;ved=1t:429,r:4,s:0</w:t>
            </w:r>
          </w:p>
        </w:tc>
        <w:tc>
          <w:tcPr>
            <w:tcW w:w="4500" w:type="dxa"/>
          </w:tcPr>
          <w:p w:rsidR="00BF1463" w:rsidRDefault="00BF1463" w:rsidP="00B60C2E">
            <w:r>
              <w:lastRenderedPageBreak/>
              <w:t xml:space="preserve">Popular, easier </w:t>
            </w:r>
            <w:proofErr w:type="gramStart"/>
            <w:r>
              <w:t>use,</w:t>
            </w:r>
            <w:proofErr w:type="gramEnd"/>
            <w:r>
              <w:t xml:space="preserve"> and Cheap computer. Priced at $2,495 compared to $10,000. Had software such as mac paint, mac write, mac project, mac terminal and Microsoft word </w:t>
            </w:r>
          </w:p>
        </w:tc>
      </w:tr>
      <w:tr w:rsidR="00BF1463" w:rsidTr="00BF1463">
        <w:trPr>
          <w:gridAfter w:val="1"/>
          <w:wAfter w:w="18" w:type="dxa"/>
        </w:trPr>
        <w:tc>
          <w:tcPr>
            <w:tcW w:w="5058" w:type="dxa"/>
          </w:tcPr>
          <w:p w:rsidR="00BF1463" w:rsidRDefault="00BF1463" w:rsidP="00B60C2E">
            <w:r>
              <w:lastRenderedPageBreak/>
              <w:t>1985: Windows computer program</w:t>
            </w:r>
          </w:p>
          <w:p w:rsidR="00BF1463" w:rsidRDefault="00BF1463" w:rsidP="00B60C2E">
            <w:r>
              <w:t xml:space="preserve"> </w:t>
            </w:r>
            <w:r w:rsidRPr="00F50569">
              <w:rPr>
                <w:noProof/>
              </w:rPr>
              <w:drawing>
                <wp:inline distT="0" distB="0" distL="0" distR="0" wp14:anchorId="2929F5A8" wp14:editId="49C206BF">
                  <wp:extent cx="1664208" cy="1481328"/>
                  <wp:effectExtent l="0" t="0" r="0" b="5080"/>
                  <wp:docPr id="1" name="Picture 1" descr="http://www.techmynd.com/wp-content/uploads/2009/06/bill-gates-windo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techmynd.com/wp-content/uploads/2009/06/bill-gates-windo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208" cy="1481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463" w:rsidRPr="002C60DA" w:rsidRDefault="00BF1463" w:rsidP="00B60C2E">
            <w:pPr>
              <w:rPr>
                <w:sz w:val="10"/>
                <w:szCs w:val="10"/>
              </w:rPr>
            </w:pPr>
            <w:r w:rsidRPr="002C60DA">
              <w:rPr>
                <w:sz w:val="10"/>
                <w:szCs w:val="10"/>
              </w:rPr>
              <w:t>http://www.google.com/imgres?q=first+windows+computer&amp;um=1&amp;hl=en&amp;sa=N&amp;rls=com.microsoft:en-us&amp;biw=1280&amp;bih=705&amp;tbm=isch&amp;tbnid=Tee8eE4MdqbINM:&amp;imgrefurl=http://www.techmynd.com/microsoft-apple-ibm-antitrust-and-pirates-of-silicon-valley/&amp;docid=aJKKhTbKtXRgqM&amp;imgurl=http://www.techmynd.com/wp-content/uploads/2009/06/bill-gates-windows.jpg&amp;w=443&amp;h=395&amp;ei=MO9PT6qAK6KSiQKR9OmSDA&amp;zoom=1&amp;iact=hc&amp;vpx=896&amp;vpy=181&amp;dur=471&amp;hovh=212&amp;hovw=238&amp;tx=125&amp;ty=131&amp;sig=114047880706948777697&amp;page=1&amp;tbnh=147&amp;tbnw=153&amp;start=0&amp;ndsp=18&amp;ved=1t:429,r:4,s:0</w:t>
            </w:r>
          </w:p>
        </w:tc>
        <w:tc>
          <w:tcPr>
            <w:tcW w:w="4500" w:type="dxa"/>
          </w:tcPr>
          <w:p w:rsidR="00BF1463" w:rsidRDefault="00BF1463" w:rsidP="00B60C2E">
            <w:r>
              <w:t xml:space="preserve">It Became much more popular than mac and about the same price.  Had calculator, calendar, card file, clipboard viewer, clock, control panel, notepad paint reverse, terminal, and write </w:t>
            </w:r>
          </w:p>
        </w:tc>
      </w:tr>
      <w:tr w:rsidR="00BF1463" w:rsidTr="00BF1463">
        <w:trPr>
          <w:gridAfter w:val="1"/>
          <w:wAfter w:w="18" w:type="dxa"/>
        </w:trPr>
        <w:tc>
          <w:tcPr>
            <w:tcW w:w="5058" w:type="dxa"/>
          </w:tcPr>
          <w:p w:rsidR="00BF1463" w:rsidRDefault="00BF1463" w:rsidP="00B60C2E">
            <w:r>
              <w:t xml:space="preserve">1986: super-conductor </w:t>
            </w:r>
          </w:p>
          <w:p w:rsidR="00BF1463" w:rsidRDefault="00BF1463" w:rsidP="00B60C2E">
            <w:r>
              <w:t xml:space="preserve">Alex Muller and Alex </w:t>
            </w:r>
            <w:proofErr w:type="spellStart"/>
            <w:r>
              <w:t>bednorz</w:t>
            </w:r>
            <w:proofErr w:type="spellEnd"/>
          </w:p>
          <w:p w:rsidR="00BF1463" w:rsidRDefault="00BF1463" w:rsidP="00B60C2E">
            <w:r w:rsidRPr="00F50569">
              <w:rPr>
                <w:noProof/>
              </w:rPr>
              <w:drawing>
                <wp:inline distT="0" distB="0" distL="0" distR="0" wp14:anchorId="57CB68B4" wp14:editId="317C996F">
                  <wp:extent cx="1619250" cy="1376810"/>
                  <wp:effectExtent l="0" t="0" r="0" b="0"/>
                  <wp:docPr id="6" name="Picture 6" descr="http://www.fonar.com/news/images/ics-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fonar.com/news/images/ics-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877" cy="1380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463" w:rsidRPr="002C60DA" w:rsidRDefault="00BF1463" w:rsidP="00B60C2E">
            <w:pPr>
              <w:rPr>
                <w:sz w:val="10"/>
                <w:szCs w:val="10"/>
              </w:rPr>
            </w:pPr>
            <w:r w:rsidRPr="002C60DA">
              <w:rPr>
                <w:sz w:val="10"/>
                <w:szCs w:val="10"/>
              </w:rPr>
              <w:t>http://www.google.com/imgres?q=first+superconductor+1980&amp;um=1&amp;hl=en&amp;rls=com.microsoft:en-us&amp;biw=1280&amp;bih=705&amp;tbm=isch&amp;tbnid=5vajOv8Ux6V8fM:&amp;imgrefurl=http://www.fonar.com/news/100511.htm&amp;docid=6sSObUTu7RrMXM&amp;imgurl=http://www.fonar.com/news/images/ics-44.jpg&amp;w=400&amp;h=515&amp;ei=kvBPT4CgMqqRiAL7xay1Bg&amp;zoom=1&amp;iact=hc&amp;vpx=844&amp;vpy=301&amp;dur=3497&amp;hovh=255&amp;hovw=198&amp;tx=93&amp;ty=152&amp;sig=114047880706948777697&amp;page=1&amp;tbnh=162&amp;tbnw=126&amp;start=0&amp;ndsp=18&amp;ved=1t:429,r:10,s:0</w:t>
            </w:r>
          </w:p>
          <w:p w:rsidR="00BF1463" w:rsidRDefault="00BF1463" w:rsidP="00B60C2E"/>
        </w:tc>
        <w:tc>
          <w:tcPr>
            <w:tcW w:w="4500" w:type="dxa"/>
          </w:tcPr>
          <w:p w:rsidR="00BF1463" w:rsidRDefault="00BF1463" w:rsidP="00B60C2E">
            <w:r>
              <w:t xml:space="preserve">Superconductor is a particle that can conduct electricity with no heat sound or other forms of energy. </w:t>
            </w:r>
            <w:proofErr w:type="gramStart"/>
            <w:r>
              <w:t>this</w:t>
            </w:r>
            <w:proofErr w:type="gramEnd"/>
            <w:r>
              <w:t xml:space="preserve"> means  we can use it for lightning faster computers, weapons and transportation and electricity on mars.  </w:t>
            </w:r>
            <w:r w:rsidRPr="00AA2FD6">
              <w:t xml:space="preserve">Alex </w:t>
            </w:r>
            <w:proofErr w:type="spellStart"/>
            <w:r w:rsidRPr="00AA2FD6">
              <w:t>muller</w:t>
            </w:r>
            <w:proofErr w:type="spellEnd"/>
            <w:r w:rsidRPr="00AA2FD6">
              <w:t xml:space="preserve"> and </w:t>
            </w:r>
            <w:r>
              <w:t xml:space="preserve">George </w:t>
            </w:r>
            <w:proofErr w:type="spellStart"/>
            <w:r>
              <w:t>bed</w:t>
            </w:r>
            <w:r w:rsidRPr="00AA2FD6">
              <w:t>norz</w:t>
            </w:r>
            <w:proofErr w:type="spellEnd"/>
            <w:r>
              <w:t xml:space="preserve"> were the first to it actually make it happen at 58 K. they won the </w:t>
            </w:r>
            <w:proofErr w:type="gramStart"/>
            <w:r>
              <w:t>Nobel  Prize</w:t>
            </w:r>
            <w:proofErr w:type="gramEnd"/>
            <w:r>
              <w:t xml:space="preserve"> the next year.</w:t>
            </w:r>
          </w:p>
        </w:tc>
      </w:tr>
      <w:tr w:rsidR="00BF1463" w:rsidTr="00BF1463">
        <w:trPr>
          <w:gridAfter w:val="1"/>
          <w:wAfter w:w="18" w:type="dxa"/>
        </w:trPr>
        <w:tc>
          <w:tcPr>
            <w:tcW w:w="5058" w:type="dxa"/>
          </w:tcPr>
          <w:p w:rsidR="00BF1463" w:rsidRDefault="00BF1463" w:rsidP="00B60C2E">
            <w:r>
              <w:t xml:space="preserve">1986: Fuji disposable camera “quick snap” </w:t>
            </w:r>
          </w:p>
          <w:p w:rsidR="00BF1463" w:rsidRDefault="00BF1463" w:rsidP="00B60C2E">
            <w:r w:rsidRPr="00347486">
              <w:rPr>
                <w:noProof/>
              </w:rPr>
              <w:drawing>
                <wp:inline distT="0" distB="0" distL="0" distR="0" wp14:anchorId="6417E817" wp14:editId="042FA163">
                  <wp:extent cx="1562100" cy="1304925"/>
                  <wp:effectExtent l="0" t="0" r="0" b="9525"/>
                  <wp:docPr id="7" name="Picture 7" descr="http://www.penn-olson.com/wp-content/uploads/2011/08/fujifilm-iphone-300x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penn-olson.com/wp-content/uploads/2011/08/fujifilm-iphone-300x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93" cy="1307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463" w:rsidRPr="002C60DA" w:rsidRDefault="00BF1463" w:rsidP="00B60C2E">
            <w:pPr>
              <w:rPr>
                <w:sz w:val="10"/>
                <w:szCs w:val="10"/>
              </w:rPr>
            </w:pPr>
            <w:r w:rsidRPr="002C60DA">
              <w:rPr>
                <w:sz w:val="10"/>
                <w:szCs w:val="10"/>
              </w:rPr>
              <w:t>http://www.google.com/imgres?q=first+Fuji+disposable+camera&amp;um=1&amp;hl=en&amp;rls=com.microsoft:en-us&amp;biw=1280&amp;bih=705&amp;tbm=isch&amp;tbnid=EWmomUhIXeytVM:&amp;imgrefurl=http://www.penn-olson.com/2011/08/06/5-iphone-cases-japan/&amp;docid=bdbhXPeWg5H5jM&amp;imgurl=http://www.penn-olson.com/wp-content/uploads/2011/08/fujifilm-iphone-300x300.jpg&amp;w=300&amp;h=300&amp;ei=FfFPT6XULMeRiALXivG1Bg&amp;zoom=1&amp;iact=hc&amp;vpx=396&amp;vpy=367&amp;dur=389&amp;hovh=225&amp;hovw=225&amp;tx=98&amp;ty=222&amp;sig=114047880706948777697&amp;page=1&amp;tbnh=154&amp;tbnw=154&amp;start=0&amp;ndsp=15&amp;ved=1t:429,r:11,s:0</w:t>
            </w:r>
          </w:p>
          <w:p w:rsidR="00BF1463" w:rsidRDefault="00BF1463" w:rsidP="00B60C2E"/>
        </w:tc>
        <w:tc>
          <w:tcPr>
            <w:tcW w:w="4500" w:type="dxa"/>
          </w:tcPr>
          <w:p w:rsidR="00BF1463" w:rsidRDefault="00BF1463" w:rsidP="00B60C2E">
            <w:r>
              <w:t>The popular cheap consumer disposable camera. It cost around 4 dollars. It is popular with tourists and as gifts</w:t>
            </w:r>
          </w:p>
        </w:tc>
      </w:tr>
      <w:tr w:rsidR="00BF1463" w:rsidTr="00BF1463">
        <w:trPr>
          <w:gridAfter w:val="1"/>
          <w:wAfter w:w="18" w:type="dxa"/>
          <w:trHeight w:val="5750"/>
        </w:trPr>
        <w:tc>
          <w:tcPr>
            <w:tcW w:w="5058" w:type="dxa"/>
          </w:tcPr>
          <w:p w:rsidR="00BF1463" w:rsidRDefault="00BF1463" w:rsidP="00B60C2E"/>
          <w:p w:rsidR="00BF1463" w:rsidRDefault="00BF1463" w:rsidP="00B60C2E">
            <w:r>
              <w:t xml:space="preserve">1987:disposable  contact </w:t>
            </w:r>
            <w:proofErr w:type="spellStart"/>
            <w:r>
              <w:t>lense</w:t>
            </w:r>
            <w:proofErr w:type="spellEnd"/>
          </w:p>
          <w:p w:rsidR="00BF1463" w:rsidRDefault="00BF1463" w:rsidP="00B60C2E">
            <w:r w:rsidRPr="00826714">
              <w:rPr>
                <w:noProof/>
              </w:rPr>
              <w:drawing>
                <wp:inline distT="0" distB="0" distL="0" distR="0" wp14:anchorId="5A5C2006" wp14:editId="1B456737">
                  <wp:extent cx="2038350" cy="1909341"/>
                  <wp:effectExtent l="0" t="0" r="0" b="0"/>
                  <wp:docPr id="12" name="Picture 12" descr="http://www.eyes-and-vision.com/images/img02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yes-and-vision.com/images/img02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909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463" w:rsidRPr="00826714" w:rsidRDefault="00BF1463" w:rsidP="00B60C2E">
            <w:pPr>
              <w:rPr>
                <w:sz w:val="12"/>
                <w:szCs w:val="12"/>
              </w:rPr>
            </w:pPr>
          </w:p>
          <w:p w:rsidR="00BF1463" w:rsidRPr="00826714" w:rsidRDefault="00BF1463" w:rsidP="00B60C2E">
            <w:pPr>
              <w:rPr>
                <w:sz w:val="12"/>
                <w:szCs w:val="12"/>
              </w:rPr>
            </w:pPr>
            <w:r w:rsidRPr="00826714">
              <w:rPr>
                <w:sz w:val="12"/>
                <w:szCs w:val="12"/>
              </w:rPr>
              <w:t>http://www.google.com/imgres?q=disposable+contact+lense+1987&amp;um=1&amp;hl=en&amp;sa=X&amp;rls=com.microsoft:en-us&amp;biw=1280&amp;bih=705&amp;tbm=isch&amp;tbnid=64EavpBudt8WjM:&amp;imgrefurl=http://www.eyes-and-vision.com/contact-lenses-disposable.html&amp;docid=qlZJWC0jdiO5DM&amp;imgurl=http://www.eyes-and-vision.com/images/img0261.png&amp;w=158&amp;h=148&amp;ei=u6liT_eUMpP9iQKduLjSCA&amp;zoom=1&amp;iact=hc&amp;vpx=847&amp;vpy=436&amp;dur=863&amp;hovh=118&amp;hovw=126&amp;tx=85&amp;ty=75&amp;sig=114047880706948777697&amp;page=1&amp;tbnh=118&amp;tbnw=126&amp;start=0&amp;ndsp=15&amp;ved=1t:429,r:13,s:0</w:t>
            </w:r>
          </w:p>
          <w:p w:rsidR="00BF1463" w:rsidRDefault="00BF1463" w:rsidP="00B60C2E"/>
          <w:p w:rsidR="00BF1463" w:rsidRDefault="00BF1463" w:rsidP="00B60C2E"/>
          <w:p w:rsidR="00BF1463" w:rsidRDefault="00BF1463" w:rsidP="00B60C2E"/>
        </w:tc>
        <w:tc>
          <w:tcPr>
            <w:tcW w:w="4500" w:type="dxa"/>
          </w:tcPr>
          <w:p w:rsidR="00BF1463" w:rsidRDefault="00BF1463" w:rsidP="00B60C2E"/>
          <w:p w:rsidR="00BF1463" w:rsidRDefault="00BF1463" w:rsidP="00B60C2E">
            <w:r>
              <w:t>It was soft and disposable and could have different colors</w:t>
            </w:r>
          </w:p>
        </w:tc>
      </w:tr>
      <w:tr w:rsidR="00BF1463" w:rsidTr="00BF1463">
        <w:trPr>
          <w:gridAfter w:val="1"/>
          <w:wAfter w:w="18" w:type="dxa"/>
        </w:trPr>
        <w:tc>
          <w:tcPr>
            <w:tcW w:w="5058" w:type="dxa"/>
          </w:tcPr>
          <w:p w:rsidR="00BF1463" w:rsidRDefault="00BF1463" w:rsidP="00B60C2E">
            <w:r>
              <w:t>1988: Motorola digital cellular phones</w:t>
            </w:r>
          </w:p>
          <w:p w:rsidR="00BF1463" w:rsidRDefault="00BF1463" w:rsidP="00B60C2E">
            <w:r w:rsidRPr="00347486">
              <w:rPr>
                <w:noProof/>
              </w:rPr>
              <w:drawing>
                <wp:inline distT="0" distB="0" distL="0" distR="0" wp14:anchorId="74A3716E" wp14:editId="3D438C29">
                  <wp:extent cx="1865376" cy="1389888"/>
                  <wp:effectExtent l="0" t="0" r="1905" b="1270"/>
                  <wp:docPr id="9" name="Picture 9" descr="http://t1.gstatic.com/images?q=tbn:ANd9GcTAf59Cw0zcCV4EF46IlQQgaXo8905uhsk5ZUvB9_0UfSUf3SHA91YUczPzq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1.gstatic.com/images?q=tbn:ANd9GcTAf59Cw0zcCV4EF46IlQQgaXo8905uhsk5ZUvB9_0UfSUf3SHA91YUczPzq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376" cy="1389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463" w:rsidRPr="002C60DA" w:rsidRDefault="00BF1463" w:rsidP="00B60C2E">
            <w:pPr>
              <w:rPr>
                <w:sz w:val="10"/>
                <w:szCs w:val="10"/>
              </w:rPr>
            </w:pPr>
            <w:r w:rsidRPr="002C60DA">
              <w:rPr>
                <w:sz w:val="10"/>
                <w:szCs w:val="10"/>
              </w:rPr>
              <w:t>http://www.google.com/imgres?q=cell+phone+1988&amp;um=1&amp;hl=en&amp;rls=com.microsoft:en-us&amp;biw=1280&amp;bih=705&amp;tbm=isch&amp;tbnid=wWRxxu2cVlcKaM:&amp;imgrefurl=http://www.dipity.com/toddrho/25_Years_of_Innovation_The_Church/&amp;docid=HG49AXYixDCSfM&amp;imgurl=http://cdn.dipity.com/uploads/events/4e56c1463ddca825ea1dca5e486a7c59_1M.png&amp;w=350&amp;h=262&amp;ei=6vJPT7rjG6mZiAL84di1Bg&amp;zoom=1&amp;iact=hc&amp;vpx=366&amp;vpy=152&amp;dur=1502&amp;hovh=194&amp;hovw=260&amp;tx=126&amp;ty=98&amp;sig=114047880706948777697&amp;page=1&amp;tbnh=157&amp;tbnw=238&amp;start=0&amp;ndsp=17&amp;ved=1t:429,r:13,s:0</w:t>
            </w:r>
          </w:p>
          <w:p w:rsidR="00BF1463" w:rsidRDefault="00BF1463" w:rsidP="00B60C2E"/>
        </w:tc>
        <w:tc>
          <w:tcPr>
            <w:tcW w:w="4500" w:type="dxa"/>
          </w:tcPr>
          <w:p w:rsidR="00BF1463" w:rsidRDefault="00BF1463" w:rsidP="00B60C2E">
            <w:r>
              <w:t xml:space="preserve">The first cellphone to use an actual working network but too expensive for the average consumer. Usually found in cars of rich movie stars.  </w:t>
            </w:r>
          </w:p>
        </w:tc>
      </w:tr>
      <w:tr w:rsidR="00BF1463" w:rsidTr="00BF1463">
        <w:trPr>
          <w:gridAfter w:val="1"/>
          <w:wAfter w:w="18" w:type="dxa"/>
        </w:trPr>
        <w:tc>
          <w:tcPr>
            <w:tcW w:w="5058" w:type="dxa"/>
          </w:tcPr>
          <w:p w:rsidR="00BF1463" w:rsidRDefault="00BF1463" w:rsidP="00B60C2E">
            <w:r>
              <w:t>1988: Doppler Radar</w:t>
            </w:r>
          </w:p>
          <w:p w:rsidR="00BF1463" w:rsidRDefault="00BF1463" w:rsidP="00B60C2E">
            <w:r>
              <w:t>By Christian Andreas Doppler</w:t>
            </w:r>
          </w:p>
          <w:p w:rsidR="00BF1463" w:rsidRDefault="00BF1463" w:rsidP="00B60C2E">
            <w:r w:rsidRPr="00F477E9">
              <w:rPr>
                <w:noProof/>
              </w:rPr>
              <w:drawing>
                <wp:inline distT="0" distB="0" distL="0" distR="0" wp14:anchorId="506D0CAD" wp14:editId="028C1700">
                  <wp:extent cx="1389888" cy="1417320"/>
                  <wp:effectExtent l="0" t="0" r="1270" b="0"/>
                  <wp:docPr id="10" name="Picture 10" descr="http://www.nssl.noaa.gov/stories/images/wea01269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nssl.noaa.gov/stories/images/wea01269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888" cy="141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463" w:rsidRPr="002C60DA" w:rsidRDefault="00BF1463" w:rsidP="00B60C2E">
            <w:pPr>
              <w:rPr>
                <w:sz w:val="10"/>
                <w:szCs w:val="10"/>
              </w:rPr>
            </w:pPr>
            <w:r w:rsidRPr="002C60DA">
              <w:rPr>
                <w:sz w:val="10"/>
                <w:szCs w:val="10"/>
              </w:rPr>
              <w:t>http://www.google.com/imgres?q=doppler+1980&amp;um=1&amp;hl=en&amp;rls=com.microsoft:en-us&amp;biw=1280&amp;bih=705&amp;tbm=isch&amp;tbnid=CwGy__kQPrF_XM:&amp;imgrefurl=http://www.nssl.noaa.gov/stories/radar5.html&amp;docid=b2P_2YRcaql_TM&amp;imgurl=http://www.nssl.noaa.gov/stories/images/wea01269_small.jpg&amp;w=240&amp;h=245&amp;ei=wPNPT-zQEeqniQKF49m0Bg&amp;zoom=1&amp;iact=hc&amp;vpx=1045&amp;vpy=161&amp;dur=698&amp;hovh=196&amp;hovw=192&amp;tx=90&amp;ty=144&amp;sig=114047880706948777697&amp;page=1&amp;tbnh=163&amp;tbnw=158&amp;start=0&amp;ndsp=15&amp;ved=1t:429,r:4,s:0</w:t>
            </w:r>
          </w:p>
        </w:tc>
        <w:tc>
          <w:tcPr>
            <w:tcW w:w="4500" w:type="dxa"/>
          </w:tcPr>
          <w:p w:rsidR="00BF1463" w:rsidRDefault="00BF1463" w:rsidP="00B60C2E">
            <w:r>
              <w:t>Doppler Radar is used to track weather patterns. Used by meteorologists to predict the weather  on the news</w:t>
            </w:r>
          </w:p>
        </w:tc>
      </w:tr>
      <w:tr w:rsidR="00236B9D" w:rsidTr="00B60C2E">
        <w:tc>
          <w:tcPr>
            <w:tcW w:w="9576" w:type="dxa"/>
            <w:gridSpan w:val="3"/>
          </w:tcPr>
          <w:p w:rsidR="00236B9D" w:rsidRDefault="00236B9D" w:rsidP="00B60C2E">
            <w:r>
              <w:lastRenderedPageBreak/>
              <w:t>Other things invented:</w:t>
            </w:r>
          </w:p>
          <w:p w:rsidR="00236B9D" w:rsidRDefault="00236B9D" w:rsidP="00B60C2E">
            <w:r>
              <w:t>3D video games</w:t>
            </w:r>
          </w:p>
          <w:p w:rsidR="00236B9D" w:rsidRDefault="00236B9D" w:rsidP="00B60C2E">
            <w:r>
              <w:t>High definition television</w:t>
            </w:r>
          </w:p>
          <w:p w:rsidR="00236B9D" w:rsidRDefault="00236B9D" w:rsidP="00B60C2E">
            <w:r>
              <w:t>Prozac drug</w:t>
            </w:r>
          </w:p>
          <w:p w:rsidR="0097470A" w:rsidRDefault="0097470A" w:rsidP="00B60C2E">
            <w:r>
              <w:t>AZT aids drug</w:t>
            </w:r>
          </w:p>
          <w:p w:rsidR="00236B9D" w:rsidRDefault="00236B9D" w:rsidP="00B60C2E">
            <w:proofErr w:type="spellStart"/>
            <w:r>
              <w:t>Boombox</w:t>
            </w:r>
            <w:proofErr w:type="spellEnd"/>
          </w:p>
          <w:p w:rsidR="00236B9D" w:rsidRDefault="00236B9D" w:rsidP="00B60C2E">
            <w:r>
              <w:t>Cabbage patch kids</w:t>
            </w:r>
          </w:p>
          <w:p w:rsidR="00236B9D" w:rsidRDefault="00236B9D" w:rsidP="00B60C2E">
            <w:r>
              <w:t>Human growth hormone</w:t>
            </w:r>
          </w:p>
          <w:p w:rsidR="00236B9D" w:rsidRDefault="00236B9D" w:rsidP="00B60C2E">
            <w:r>
              <w:t>Patent for genetically engineered animals</w:t>
            </w:r>
          </w:p>
          <w:p w:rsidR="0097470A" w:rsidRDefault="0097470A" w:rsidP="00B60C2E"/>
          <w:p w:rsidR="00236B9D" w:rsidRDefault="00236B9D" w:rsidP="00B60C2E"/>
          <w:p w:rsidR="00236B9D" w:rsidRDefault="00236B9D" w:rsidP="00B60C2E"/>
        </w:tc>
      </w:tr>
      <w:bookmarkEnd w:id="0"/>
    </w:tbl>
    <w:p w:rsidR="00D44B64" w:rsidRDefault="00D44B64"/>
    <w:sectPr w:rsidR="00D44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82"/>
    <w:rsid w:val="000257F2"/>
    <w:rsid w:val="0003746A"/>
    <w:rsid w:val="000F58CE"/>
    <w:rsid w:val="00143864"/>
    <w:rsid w:val="00236B9D"/>
    <w:rsid w:val="002C60DA"/>
    <w:rsid w:val="00347486"/>
    <w:rsid w:val="004A5ED9"/>
    <w:rsid w:val="00506986"/>
    <w:rsid w:val="00570F4A"/>
    <w:rsid w:val="0064637E"/>
    <w:rsid w:val="0067316C"/>
    <w:rsid w:val="006A4E82"/>
    <w:rsid w:val="006D6B74"/>
    <w:rsid w:val="006E2522"/>
    <w:rsid w:val="0077215C"/>
    <w:rsid w:val="007B2DF2"/>
    <w:rsid w:val="00826714"/>
    <w:rsid w:val="008B72DF"/>
    <w:rsid w:val="0097470A"/>
    <w:rsid w:val="00993552"/>
    <w:rsid w:val="00AA2FD6"/>
    <w:rsid w:val="00B60C2E"/>
    <w:rsid w:val="00BA735C"/>
    <w:rsid w:val="00BF1463"/>
    <w:rsid w:val="00C70E1B"/>
    <w:rsid w:val="00C85EAA"/>
    <w:rsid w:val="00D44B64"/>
    <w:rsid w:val="00E30DB5"/>
    <w:rsid w:val="00EB19AB"/>
    <w:rsid w:val="00EB3B1C"/>
    <w:rsid w:val="00F477E9"/>
    <w:rsid w:val="00F50569"/>
    <w:rsid w:val="00F7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6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B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6B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6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B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6B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wchaminade</dc:creator>
  <cp:lastModifiedBy>wchaminade</cp:lastModifiedBy>
  <cp:revision>2</cp:revision>
  <dcterms:created xsi:type="dcterms:W3CDTF">2012-03-19T19:51:00Z</dcterms:created>
  <dcterms:modified xsi:type="dcterms:W3CDTF">2012-03-19T19:51:00Z</dcterms:modified>
</cp:coreProperties>
</file>